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10 000 ZAGREB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 POSEBNOG 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PROGRAMA RANOG UČENJA ENGLESKOG JEZIKA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 za upis djeteta______________________________ u poseban cjelodnevni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program ranog učenja engleskog jezika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objektu ____________________ (centar, Humska, Vrbani).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ranog učenja engleskog jezika provoditi će odgojiteljice skupine tijekom pedagoške godine u periodu od 01.09.2025. do 30.06.2026. godine te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47 €.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Trenutno, dijete pohađa odgojnu skupinu __________________ na objektu ______________.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Podnošenjem Zahtjeva i odobravanjem istog od strane vrtića, upoznat/a sam da, u slučaju odustajanja od internog prijelaza , vrtić nema obvezu osigurati povratak u prijašnju odgojno - obrazovnu skupinu.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lLu7kWfFAg02WJyYOVWo+fhVQQ==">CgMxLjA4AHIhMTRObFRpSlBvQmZRT052WGM4a2F4bXJ1SXVrRWRnSXZl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2020-05-13T12:49:00Z</dcterms:created>
</cp:coreProperties>
</file>